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7B4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8"/>
          <w:szCs w:val="36"/>
          <w:highlight w:val="none"/>
          <w:lang w:val="en-US" w:eastAsia="zh-CN"/>
        </w:rPr>
      </w:pPr>
      <w:r>
        <w:rPr>
          <w:rFonts w:hint="eastAsia" w:ascii="宋体" w:hAnsi="宋体" w:eastAsia="宋体" w:cs="宋体"/>
          <w:sz w:val="28"/>
          <w:szCs w:val="36"/>
          <w:highlight w:val="none"/>
          <w:lang w:val="en-US" w:eastAsia="zh-CN"/>
        </w:rPr>
        <w:t>附件</w:t>
      </w:r>
      <w:r>
        <w:rPr>
          <w:rFonts w:hint="eastAsia" w:ascii="宋体" w:hAnsi="宋体" w:cs="宋体"/>
          <w:sz w:val="28"/>
          <w:szCs w:val="36"/>
          <w:highlight w:val="none"/>
          <w:lang w:val="en-US" w:eastAsia="zh-CN"/>
        </w:rPr>
        <w:t>6</w:t>
      </w:r>
      <w:r>
        <w:rPr>
          <w:rFonts w:hint="eastAsia" w:ascii="宋体" w:hAnsi="宋体" w:eastAsia="宋体" w:cs="宋体"/>
          <w:sz w:val="28"/>
          <w:szCs w:val="36"/>
          <w:highlight w:val="none"/>
          <w:lang w:val="en-US" w:eastAsia="zh-CN"/>
        </w:rPr>
        <w:t>：</w:t>
      </w:r>
    </w:p>
    <w:p w14:paraId="50CA9760">
      <w:pPr>
        <w:spacing w:before="249" w:beforeLines="80" w:line="360" w:lineRule="atLeast"/>
        <w:ind w:left="420" w:hanging="420" w:hangingChars="200"/>
        <w:rPr>
          <w:rFonts w:hint="eastAsia"/>
          <w:szCs w:val="21"/>
          <w:lang w:val="en-US" w:eastAsia="zh-CN"/>
        </w:rPr>
      </w:pPr>
    </w:p>
    <w:p w14:paraId="15A9A48B">
      <w:pPr>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鞍山师范学院大学生创新创业训练计划项目</w:t>
      </w:r>
    </w:p>
    <w:p w14:paraId="3E8360EF">
      <w:pPr>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结题验收实施细则</w:t>
      </w:r>
    </w:p>
    <w:p w14:paraId="1EF5D3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仿宋" w:hAnsi="仿宋" w:eastAsia="仿宋" w:cs="仿宋"/>
          <w:sz w:val="32"/>
          <w:szCs w:val="32"/>
          <w:highlight w:val="none"/>
          <w:lang w:val="en-US" w:eastAsia="zh-CN"/>
        </w:rPr>
      </w:pPr>
      <w:r>
        <w:rPr>
          <w:rFonts w:hint="eastAsia"/>
          <w:lang w:val="en-US" w:eastAsia="zh-CN"/>
        </w:rPr>
        <w:t xml:space="preserve">    </w:t>
      </w:r>
      <w:r>
        <w:rPr>
          <w:rFonts w:hint="eastAsia" w:ascii="仿宋" w:hAnsi="仿宋" w:eastAsia="仿宋" w:cs="仿宋"/>
          <w:sz w:val="32"/>
          <w:szCs w:val="32"/>
          <w:highlight w:val="none"/>
          <w:lang w:val="en-US" w:eastAsia="zh-CN"/>
        </w:rPr>
        <w:t>为提升鞍山师范学院大学生创新创业训练计划项目（以下简称大创项目）的质量，规范项目过程管理，根据教育部《国家级大学生创新创业训练计划管理办法》（教高函[2019]13号），结合学校实际，现制定大创结项标准说明如下：</w:t>
      </w:r>
    </w:p>
    <w:p w14:paraId="2F476EC7">
      <w:pPr>
        <w:spacing w:line="500" w:lineRule="exact"/>
        <w:jc w:val="left"/>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一、结题标准</w:t>
      </w:r>
      <w:bookmarkStart w:id="0" w:name="_GoBack"/>
      <w:bookmarkEnd w:id="0"/>
    </w:p>
    <w:p w14:paraId="7B7111F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大创项目结题考核为赋分制，总分=结题材料分数+现场答辩分数+项目成果赋分。各等级项目准予结题分值不同，具体说明如下：</w:t>
      </w:r>
    </w:p>
    <w:p w14:paraId="540BD6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国家级项目结题标准：总分需达到130分以上，方可结题。</w:t>
      </w:r>
    </w:p>
    <w:p w14:paraId="3A0E953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省级项目结题标准：总分需达到100分以上，方可结题。</w:t>
      </w:r>
    </w:p>
    <w:p w14:paraId="1C08E65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校级</w:t>
      </w:r>
      <w:r>
        <w:rPr>
          <w:rFonts w:hint="eastAsia" w:ascii="仿宋" w:hAnsi="仿宋" w:eastAsia="仿宋" w:cs="仿宋"/>
          <w:sz w:val="32"/>
          <w:szCs w:val="32"/>
          <w:highlight w:val="none"/>
          <w:lang w:val="en-US" w:eastAsia="zh-CN"/>
        </w:rPr>
        <w:t>A类项目结题标准：总分需达到80分以上，方可结题。</w:t>
      </w:r>
    </w:p>
    <w:p w14:paraId="2C515A3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校级B类项目结题标准：总分需达到60分以上，方可结题。</w:t>
      </w:r>
    </w:p>
    <w:p w14:paraId="1B3DC571">
      <w:pPr>
        <w:spacing w:line="500" w:lineRule="exact"/>
        <w:jc w:val="left"/>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二、赋分说明</w:t>
      </w:r>
    </w:p>
    <w:p w14:paraId="7850E5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1.结题材料赋分说明（40分）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6"/>
        <w:gridCol w:w="736"/>
      </w:tblGrid>
      <w:tr w14:paraId="3827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2A596F8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结题材料标准</w:t>
            </w:r>
          </w:p>
        </w:tc>
        <w:tc>
          <w:tcPr>
            <w:tcW w:w="736" w:type="dxa"/>
            <w:noWrap w:val="0"/>
            <w:vAlign w:val="center"/>
          </w:tcPr>
          <w:p w14:paraId="3B211F6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分值</w:t>
            </w:r>
          </w:p>
        </w:tc>
      </w:tr>
      <w:tr w14:paraId="6C38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5B872FFA">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结题材料及时性：项目负责人按照规定及时提交全部的结题材料。</w:t>
            </w:r>
          </w:p>
        </w:tc>
        <w:tc>
          <w:tcPr>
            <w:tcW w:w="736" w:type="dxa"/>
            <w:noWrap w:val="0"/>
            <w:vAlign w:val="center"/>
          </w:tcPr>
          <w:p w14:paraId="081FBEE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r>
      <w:tr w14:paraId="33E2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29C371E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研发任务完成情况：评估项目是否按照计划完成了预定的研究任务，达到了预期的研究目标。</w:t>
            </w:r>
          </w:p>
        </w:tc>
        <w:tc>
          <w:tcPr>
            <w:tcW w:w="736" w:type="dxa"/>
            <w:noWrap w:val="0"/>
            <w:vAlign w:val="center"/>
          </w:tcPr>
          <w:p w14:paraId="6B6CA3E5">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r w14:paraId="54E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757C58D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研究成果的水平及创新性：评价研究成果的学术价值、原创性以及在领域内的影响力。</w:t>
            </w:r>
          </w:p>
        </w:tc>
        <w:tc>
          <w:tcPr>
            <w:tcW w:w="736" w:type="dxa"/>
            <w:noWrap w:val="0"/>
            <w:vAlign w:val="center"/>
          </w:tcPr>
          <w:p w14:paraId="61F16F11">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r w14:paraId="2A63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3E122C0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成果示范推广及应用前景：考察研究成果在实际应用中的表现和潜在的市场前景。</w:t>
            </w:r>
          </w:p>
        </w:tc>
        <w:tc>
          <w:tcPr>
            <w:tcW w:w="736" w:type="dxa"/>
            <w:noWrap w:val="0"/>
            <w:vAlign w:val="center"/>
          </w:tcPr>
          <w:p w14:paraId="2FAEF9E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r w14:paraId="467E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663831C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人才培养和组织管理情况：评估项目在人才培养、团队构建和项目管理方面的表现。</w:t>
            </w:r>
          </w:p>
        </w:tc>
        <w:tc>
          <w:tcPr>
            <w:tcW w:w="736" w:type="dxa"/>
            <w:noWrap w:val="0"/>
            <w:vAlign w:val="center"/>
          </w:tcPr>
          <w:p w14:paraId="7C555D2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r w14:paraId="65BD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439B434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结题材料完整性：结题材料包括结题报告、研究成果、经费使用情况等。</w:t>
            </w:r>
          </w:p>
        </w:tc>
        <w:tc>
          <w:tcPr>
            <w:tcW w:w="736" w:type="dxa"/>
            <w:noWrap w:val="0"/>
            <w:vAlign w:val="center"/>
          </w:tcPr>
          <w:p w14:paraId="0178BC5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r w14:paraId="7C8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04F3B4C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科研诚信：确保提交的所有材料真实有效，无抄袭、伪造等科研不端行为。</w:t>
            </w:r>
          </w:p>
        </w:tc>
        <w:tc>
          <w:tcPr>
            <w:tcW w:w="736" w:type="dxa"/>
            <w:noWrap w:val="0"/>
            <w:vAlign w:val="center"/>
          </w:tcPr>
          <w:p w14:paraId="042DB47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r w14:paraId="51EA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86" w:type="dxa"/>
            <w:noWrap w:val="0"/>
            <w:vAlign w:val="top"/>
          </w:tcPr>
          <w:p w14:paraId="20685CE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指导教师指导成效体现：能明确说出指导教师在项目运营过程中的作用和价值。</w:t>
            </w:r>
          </w:p>
        </w:tc>
        <w:tc>
          <w:tcPr>
            <w:tcW w:w="736" w:type="dxa"/>
            <w:noWrap w:val="0"/>
            <w:vAlign w:val="center"/>
          </w:tcPr>
          <w:p w14:paraId="62E810E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bl>
    <w:p w14:paraId="1BC3927D">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lang w:val="en-US" w:eastAsia="zh-CN"/>
        </w:rPr>
      </w:pPr>
    </w:p>
    <w:p w14:paraId="5B1C7FEE">
      <w:pPr>
        <w:keepNext w:val="0"/>
        <w:keepLines w:val="0"/>
        <w:pageBreakBefore w:val="0"/>
        <w:numPr>
          <w:ilvl w:val="0"/>
          <w:numId w:val="1"/>
        </w:numPr>
        <w:kinsoku/>
        <w:wordWrap/>
        <w:overflowPunct/>
        <w:topLinePunct w:val="0"/>
        <w:autoSpaceDE/>
        <w:autoSpaceDN/>
        <w:bidi w:val="0"/>
        <w:adjustRightInd/>
        <w:snapToGrid/>
        <w:spacing w:line="360" w:lineRule="auto"/>
        <w:ind w:left="420" w:leftChars="0" w:firstLine="0" w:firstLineChars="0"/>
        <w:textAlignment w:val="auto"/>
        <w:rPr>
          <w:rFonts w:hint="eastAsia"/>
          <w:lang w:val="en-US" w:eastAsia="zh-CN"/>
        </w:rPr>
      </w:pPr>
      <w:r>
        <w:rPr>
          <w:rFonts w:hint="eastAsia"/>
          <w:sz w:val="24"/>
          <w:szCs w:val="24"/>
          <w:lang w:val="en-US" w:eastAsia="zh-CN"/>
        </w:rPr>
        <w:t>现场答辩赋分说明（20分）</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gridCol w:w="817"/>
      </w:tblGrid>
      <w:tr w14:paraId="0BEA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pct"/>
            <w:noWrap w:val="0"/>
            <w:vAlign w:val="top"/>
          </w:tcPr>
          <w:p w14:paraId="417E763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答辩标准</w:t>
            </w:r>
          </w:p>
        </w:tc>
        <w:tc>
          <w:tcPr>
            <w:tcW w:w="451" w:type="pct"/>
            <w:noWrap w:val="0"/>
            <w:vAlign w:val="center"/>
          </w:tcPr>
          <w:p w14:paraId="633E5C2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分值</w:t>
            </w:r>
          </w:p>
        </w:tc>
      </w:tr>
      <w:tr w14:paraId="2BD8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pct"/>
            <w:noWrap w:val="0"/>
            <w:vAlign w:val="top"/>
          </w:tcPr>
          <w:p w14:paraId="4AE1511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答辩人仪态表现：评估答辩者仪态是否端庄、语态是否从容。</w:t>
            </w:r>
          </w:p>
        </w:tc>
        <w:tc>
          <w:tcPr>
            <w:tcW w:w="451" w:type="pct"/>
            <w:noWrap w:val="0"/>
            <w:vAlign w:val="center"/>
          </w:tcPr>
          <w:p w14:paraId="6EDF563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r>
      <w:tr w14:paraId="41BF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pct"/>
            <w:noWrap w:val="0"/>
            <w:vAlign w:val="top"/>
          </w:tcPr>
          <w:p w14:paraId="7F7AF51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项目叙述情况：考察答辩者是否能在规定时间内，重点突出地阐述项目的重要内容，思路是否清晰，叙述是否简明扼要 。</w:t>
            </w:r>
          </w:p>
        </w:tc>
        <w:tc>
          <w:tcPr>
            <w:tcW w:w="451" w:type="pct"/>
            <w:noWrap w:val="0"/>
            <w:vAlign w:val="center"/>
          </w:tcPr>
          <w:p w14:paraId="458F656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r>
      <w:tr w14:paraId="2EE5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pct"/>
            <w:noWrap w:val="0"/>
            <w:vAlign w:val="top"/>
          </w:tcPr>
          <w:p w14:paraId="0388651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回答问题情况：评价答辩者在回答提问时，是否能准确、流利地回答提问的各种问题 。</w:t>
            </w:r>
          </w:p>
        </w:tc>
        <w:tc>
          <w:tcPr>
            <w:tcW w:w="451" w:type="pct"/>
            <w:noWrap w:val="0"/>
            <w:vAlign w:val="center"/>
          </w:tcPr>
          <w:p w14:paraId="69DCA49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r>
      <w:tr w14:paraId="5DA7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pct"/>
            <w:noWrap w:val="0"/>
            <w:vAlign w:val="top"/>
          </w:tcPr>
          <w:p w14:paraId="3D5EE59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创新能力展示：评价答辩者在回答提问过程中，是否有创新性思维。</w:t>
            </w:r>
          </w:p>
        </w:tc>
        <w:tc>
          <w:tcPr>
            <w:tcW w:w="451" w:type="pct"/>
            <w:noWrap w:val="0"/>
            <w:vAlign w:val="center"/>
          </w:tcPr>
          <w:p w14:paraId="3077162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r>
    </w:tbl>
    <w:p w14:paraId="22594536">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lang w:val="en-US" w:eastAsia="zh-CN"/>
        </w:rPr>
      </w:pPr>
    </w:p>
    <w:p w14:paraId="707B8B0A">
      <w:pPr>
        <w:keepNext w:val="0"/>
        <w:keepLines w:val="0"/>
        <w:pageBreakBefore w:val="0"/>
        <w:numPr>
          <w:ilvl w:val="0"/>
          <w:numId w:val="1"/>
        </w:numPr>
        <w:kinsoku/>
        <w:wordWrap/>
        <w:overflowPunct/>
        <w:topLinePunct w:val="0"/>
        <w:autoSpaceDE/>
        <w:autoSpaceDN/>
        <w:bidi w:val="0"/>
        <w:adjustRightInd/>
        <w:snapToGrid/>
        <w:spacing w:line="360" w:lineRule="auto"/>
        <w:ind w:left="420" w:leftChars="0" w:firstLine="0" w:firstLineChars="0"/>
        <w:textAlignment w:val="auto"/>
        <w:rPr>
          <w:rFonts w:hint="eastAsia"/>
          <w:lang w:val="en-US" w:eastAsia="zh-CN"/>
        </w:rPr>
      </w:pPr>
      <w:r>
        <w:rPr>
          <w:rFonts w:hint="eastAsia"/>
          <w:lang w:val="en-US" w:eastAsia="zh-CN"/>
        </w:rPr>
        <w:t>项目成果赋分说明</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6888"/>
        <w:gridCol w:w="1144"/>
      </w:tblGrid>
      <w:tr w14:paraId="7D16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noWrap w:val="0"/>
            <w:vAlign w:val="center"/>
          </w:tcPr>
          <w:p w14:paraId="124D2CE1">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成果种类</w:t>
            </w:r>
          </w:p>
        </w:tc>
        <w:tc>
          <w:tcPr>
            <w:tcW w:w="3800" w:type="pct"/>
            <w:noWrap w:val="0"/>
            <w:vAlign w:val="top"/>
          </w:tcPr>
          <w:p w14:paraId="07F00EA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成果内容</w:t>
            </w:r>
          </w:p>
        </w:tc>
        <w:tc>
          <w:tcPr>
            <w:tcW w:w="631" w:type="pct"/>
            <w:noWrap w:val="0"/>
            <w:vAlign w:val="center"/>
          </w:tcPr>
          <w:p w14:paraId="2A47B17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分值</w:t>
            </w:r>
          </w:p>
        </w:tc>
      </w:tr>
      <w:tr w14:paraId="3ABD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restart"/>
            <w:noWrap w:val="0"/>
            <w:vAlign w:val="center"/>
          </w:tcPr>
          <w:p w14:paraId="5077F615">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公开发表作品</w:t>
            </w:r>
          </w:p>
        </w:tc>
        <w:tc>
          <w:tcPr>
            <w:tcW w:w="3800" w:type="pct"/>
            <w:noWrap w:val="0"/>
            <w:vAlign w:val="center"/>
          </w:tcPr>
          <w:p w14:paraId="201C30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eastAsia="zh-CN"/>
              </w:rPr>
              <w:t>《中文核心期</w:t>
            </w:r>
            <w:r>
              <w:rPr>
                <w:rFonts w:hint="eastAsia" w:ascii="仿宋" w:hAnsi="仿宋" w:eastAsia="仿宋" w:cs="仿宋"/>
                <w:kern w:val="0"/>
                <w:sz w:val="18"/>
                <w:szCs w:val="18"/>
                <w:lang w:val="en-US" w:eastAsia="zh-CN"/>
              </w:rPr>
              <w:t>刊</w:t>
            </w:r>
            <w:r>
              <w:rPr>
                <w:rFonts w:hint="eastAsia" w:ascii="仿宋" w:hAnsi="仿宋" w:eastAsia="仿宋" w:cs="仿宋"/>
                <w:kern w:val="0"/>
                <w:sz w:val="18"/>
                <w:szCs w:val="18"/>
                <w:lang w:eastAsia="zh-CN"/>
              </w:rPr>
              <w:t>要目总览》收录的期刊；《新华文摘》、《中国社会科学文摘》、《人大报刊复印资料》、《全国高校学术文摘》转载（全文</w:t>
            </w:r>
            <w:r>
              <w:rPr>
                <w:rFonts w:hint="eastAsia" w:ascii="仿宋" w:hAnsi="仿宋" w:eastAsia="仿宋" w:cs="仿宋"/>
                <w:kern w:val="0"/>
                <w:sz w:val="18"/>
                <w:szCs w:val="18"/>
                <w:lang w:val="en-US" w:eastAsia="zh-CN"/>
              </w:rPr>
              <w:t>/部分</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及以上</w:t>
            </w:r>
          </w:p>
        </w:tc>
        <w:tc>
          <w:tcPr>
            <w:tcW w:w="631" w:type="pct"/>
            <w:noWrap w:val="0"/>
            <w:vAlign w:val="center"/>
          </w:tcPr>
          <w:p w14:paraId="4E710BF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2"/>
                <w:sz w:val="18"/>
                <w:szCs w:val="18"/>
                <w:highlight w:val="none"/>
                <w:vertAlign w:val="baseline"/>
                <w:lang w:val="en-US" w:eastAsia="zh-CN" w:bidi="ar-SA"/>
              </w:rPr>
            </w:pPr>
            <w:r>
              <w:rPr>
                <w:rFonts w:hint="eastAsia" w:ascii="仿宋" w:hAnsi="仿宋" w:eastAsia="仿宋" w:cs="仿宋"/>
                <w:kern w:val="2"/>
                <w:sz w:val="18"/>
                <w:szCs w:val="18"/>
                <w:highlight w:val="none"/>
                <w:vertAlign w:val="baseline"/>
                <w:lang w:val="en-US" w:eastAsia="zh-CN" w:bidi="ar-SA"/>
              </w:rPr>
              <w:t>80</w:t>
            </w:r>
          </w:p>
        </w:tc>
      </w:tr>
      <w:tr w14:paraId="0015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67B78670">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center"/>
          </w:tcPr>
          <w:p w14:paraId="39B2023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eastAsia="zh-CN"/>
              </w:rPr>
              <w:t>鞍山师范学院学报及全日制本科高校学报；《辽宁日报》理论版1000字以上学术文章</w:t>
            </w:r>
          </w:p>
        </w:tc>
        <w:tc>
          <w:tcPr>
            <w:tcW w:w="631" w:type="pct"/>
            <w:noWrap w:val="0"/>
            <w:vAlign w:val="center"/>
          </w:tcPr>
          <w:p w14:paraId="29DA4F3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2"/>
                <w:sz w:val="18"/>
                <w:szCs w:val="18"/>
                <w:highlight w:val="none"/>
                <w:vertAlign w:val="baseline"/>
                <w:lang w:val="en-US" w:eastAsia="zh-CN" w:bidi="ar-SA"/>
              </w:rPr>
            </w:pPr>
            <w:r>
              <w:rPr>
                <w:rFonts w:hint="eastAsia" w:ascii="仿宋" w:hAnsi="仿宋" w:eastAsia="仿宋" w:cs="仿宋"/>
                <w:sz w:val="18"/>
                <w:szCs w:val="18"/>
                <w:highlight w:val="none"/>
                <w:vertAlign w:val="baseline"/>
                <w:lang w:val="en-US" w:eastAsia="zh-CN"/>
              </w:rPr>
              <w:t>40</w:t>
            </w:r>
          </w:p>
        </w:tc>
      </w:tr>
      <w:tr w14:paraId="19DD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6EC98F8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center"/>
          </w:tcPr>
          <w:p w14:paraId="06F7039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eastAsia="zh-CN"/>
              </w:rPr>
              <w:t>新闻总署认定的其他省级期刊</w:t>
            </w:r>
          </w:p>
        </w:tc>
        <w:tc>
          <w:tcPr>
            <w:tcW w:w="631" w:type="pct"/>
            <w:noWrap w:val="0"/>
            <w:vAlign w:val="center"/>
          </w:tcPr>
          <w:p w14:paraId="73E3058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2"/>
                <w:sz w:val="18"/>
                <w:szCs w:val="18"/>
                <w:highlight w:val="none"/>
                <w:vertAlign w:val="baseline"/>
                <w:lang w:val="en-US" w:eastAsia="zh-CN" w:bidi="ar-SA"/>
              </w:rPr>
            </w:pPr>
            <w:r>
              <w:rPr>
                <w:rFonts w:hint="eastAsia" w:ascii="仿宋" w:hAnsi="仿宋" w:eastAsia="仿宋" w:cs="仿宋"/>
                <w:sz w:val="18"/>
                <w:szCs w:val="18"/>
                <w:highlight w:val="none"/>
                <w:vertAlign w:val="baseline"/>
                <w:lang w:val="en-US" w:eastAsia="zh-CN"/>
              </w:rPr>
              <w:t>30</w:t>
            </w:r>
          </w:p>
        </w:tc>
      </w:tr>
      <w:tr w14:paraId="514A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restart"/>
            <w:noWrap w:val="0"/>
            <w:vAlign w:val="center"/>
          </w:tcPr>
          <w:p w14:paraId="0F0E69E2">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知识产权</w:t>
            </w:r>
          </w:p>
        </w:tc>
        <w:tc>
          <w:tcPr>
            <w:tcW w:w="3800" w:type="pct"/>
            <w:noWrap w:val="0"/>
            <w:vAlign w:val="top"/>
          </w:tcPr>
          <w:p w14:paraId="34C9E7C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授权发明专利</w:t>
            </w:r>
          </w:p>
        </w:tc>
        <w:tc>
          <w:tcPr>
            <w:tcW w:w="631" w:type="pct"/>
            <w:noWrap w:val="0"/>
            <w:vAlign w:val="center"/>
          </w:tcPr>
          <w:p w14:paraId="54FFE03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highlight w:val="none"/>
                <w:vertAlign w:val="baseline"/>
                <w:lang w:val="en-US" w:eastAsia="zh-CN"/>
              </w:rPr>
            </w:pPr>
            <w:r>
              <w:rPr>
                <w:rFonts w:hint="eastAsia" w:ascii="仿宋" w:hAnsi="仿宋" w:eastAsia="仿宋" w:cs="仿宋"/>
                <w:sz w:val="18"/>
                <w:szCs w:val="18"/>
                <w:highlight w:val="none"/>
                <w:vertAlign w:val="baseline"/>
                <w:lang w:val="en-US" w:eastAsia="zh-CN"/>
              </w:rPr>
              <w:t>80</w:t>
            </w:r>
          </w:p>
        </w:tc>
      </w:tr>
      <w:tr w14:paraId="5ABC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297BD1C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2B70269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授权实用新型专利</w:t>
            </w:r>
            <w:r>
              <w:rPr>
                <w:rFonts w:hint="eastAsia" w:ascii="仿宋" w:hAnsi="仿宋" w:eastAsia="仿宋" w:cs="仿宋"/>
                <w:kern w:val="0"/>
                <w:sz w:val="18"/>
                <w:szCs w:val="18"/>
                <w:lang w:val="en-US" w:eastAsia="zh-CN"/>
              </w:rPr>
              <w:t>、软件著作权</w:t>
            </w:r>
          </w:p>
        </w:tc>
        <w:tc>
          <w:tcPr>
            <w:tcW w:w="631" w:type="pct"/>
            <w:noWrap w:val="0"/>
            <w:vAlign w:val="center"/>
          </w:tcPr>
          <w:p w14:paraId="1F4D758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highlight w:val="none"/>
                <w:vertAlign w:val="baseline"/>
                <w:lang w:val="en-US" w:eastAsia="zh-CN"/>
              </w:rPr>
            </w:pPr>
            <w:r>
              <w:rPr>
                <w:rFonts w:hint="eastAsia" w:ascii="仿宋" w:hAnsi="仿宋" w:eastAsia="仿宋" w:cs="仿宋"/>
                <w:sz w:val="18"/>
                <w:szCs w:val="18"/>
                <w:highlight w:val="none"/>
                <w:vertAlign w:val="baseline"/>
                <w:lang w:val="en-US" w:eastAsia="zh-CN"/>
              </w:rPr>
              <w:t>50</w:t>
            </w:r>
          </w:p>
        </w:tc>
      </w:tr>
      <w:tr w14:paraId="52D2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047BF76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23EE18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授权外观设计专利</w:t>
            </w:r>
          </w:p>
        </w:tc>
        <w:tc>
          <w:tcPr>
            <w:tcW w:w="631" w:type="pct"/>
            <w:noWrap w:val="0"/>
            <w:vAlign w:val="center"/>
          </w:tcPr>
          <w:p w14:paraId="0395078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highlight w:val="none"/>
                <w:vertAlign w:val="baseline"/>
                <w:lang w:val="en-US" w:eastAsia="zh-CN"/>
              </w:rPr>
            </w:pPr>
            <w:r>
              <w:rPr>
                <w:rFonts w:hint="eastAsia" w:ascii="仿宋" w:hAnsi="仿宋" w:eastAsia="仿宋" w:cs="仿宋"/>
                <w:sz w:val="18"/>
                <w:szCs w:val="18"/>
                <w:highlight w:val="none"/>
                <w:vertAlign w:val="baseline"/>
                <w:lang w:val="en-US" w:eastAsia="zh-CN"/>
              </w:rPr>
              <w:t>40</w:t>
            </w:r>
          </w:p>
        </w:tc>
      </w:tr>
      <w:tr w14:paraId="1EFC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restart"/>
            <w:noWrap w:val="0"/>
            <w:vAlign w:val="center"/>
          </w:tcPr>
          <w:p w14:paraId="4B03E0C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竞赛获奖</w:t>
            </w:r>
          </w:p>
        </w:tc>
        <w:tc>
          <w:tcPr>
            <w:tcW w:w="3800" w:type="pct"/>
            <w:noWrap w:val="0"/>
            <w:vAlign w:val="center"/>
          </w:tcPr>
          <w:p w14:paraId="12079A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获中国国际大学生创新大赛（国家级/省级）一、二、三等奖及其它奖项</w:t>
            </w:r>
          </w:p>
        </w:tc>
        <w:tc>
          <w:tcPr>
            <w:tcW w:w="631" w:type="pct"/>
            <w:noWrap w:val="0"/>
            <w:vAlign w:val="center"/>
          </w:tcPr>
          <w:p w14:paraId="0E21DB6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w w:val="80"/>
                <w:sz w:val="18"/>
                <w:szCs w:val="18"/>
                <w:vertAlign w:val="baseline"/>
                <w:lang w:val="en-US" w:eastAsia="zh-CN"/>
              </w:rPr>
            </w:pPr>
            <w:r>
              <w:rPr>
                <w:rFonts w:hint="eastAsia" w:ascii="仿宋" w:hAnsi="仿宋" w:eastAsia="仿宋" w:cs="仿宋"/>
                <w:w w:val="80"/>
                <w:sz w:val="18"/>
                <w:szCs w:val="18"/>
                <w:vertAlign w:val="baseline"/>
                <w:lang w:val="en-US" w:eastAsia="zh-CN"/>
              </w:rPr>
              <w:t>100/90/80/70</w:t>
            </w:r>
          </w:p>
          <w:p w14:paraId="4F57E5B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w w:val="80"/>
                <w:sz w:val="18"/>
                <w:szCs w:val="18"/>
                <w:vertAlign w:val="baseline"/>
                <w:lang w:val="en-US" w:eastAsia="zh-CN"/>
              </w:rPr>
              <w:t>70/60/50/40</w:t>
            </w:r>
          </w:p>
        </w:tc>
      </w:tr>
      <w:tr w14:paraId="378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281ABC8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center"/>
          </w:tcPr>
          <w:p w14:paraId="523D0A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获“挑战杯”全国大学生课外学术科技作品竞赛、“挑战杯”中国大学生创业计划大赛（国家级/省级）一、二、三等奖</w:t>
            </w:r>
          </w:p>
        </w:tc>
        <w:tc>
          <w:tcPr>
            <w:tcW w:w="631" w:type="pct"/>
            <w:noWrap w:val="0"/>
            <w:vAlign w:val="center"/>
          </w:tcPr>
          <w:p w14:paraId="4915644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90/80/70;</w:t>
            </w:r>
          </w:p>
          <w:p w14:paraId="23094A5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60/50/40</w:t>
            </w:r>
          </w:p>
        </w:tc>
      </w:tr>
      <w:tr w14:paraId="66C7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7467B41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center"/>
          </w:tcPr>
          <w:p w14:paraId="0FE17C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获得纳入“全国普通高校大学生竞赛排行榜”的国赛项目一、二、三等奖</w:t>
            </w:r>
          </w:p>
        </w:tc>
        <w:tc>
          <w:tcPr>
            <w:tcW w:w="631" w:type="pct"/>
            <w:noWrap w:val="0"/>
            <w:vAlign w:val="center"/>
          </w:tcPr>
          <w:p w14:paraId="2DC1129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80/70/60</w:t>
            </w:r>
          </w:p>
        </w:tc>
      </w:tr>
      <w:tr w14:paraId="4BC1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64BB8B5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3884E0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由辽宁省教育厅组织主办“辽宁省普通高等学校本科大学生创新创业竞赛”目录中的竞赛，科技部、工业与信息化部、团中央等国家职能部门以及教育部高等学校教学指导委员会指导、组织或由国家一级学会、行业协会主办的各类大学生竞赛活动，获得一、二、三等奖</w:t>
            </w:r>
          </w:p>
        </w:tc>
        <w:tc>
          <w:tcPr>
            <w:tcW w:w="631" w:type="pct"/>
            <w:noWrap w:val="0"/>
            <w:vAlign w:val="center"/>
          </w:tcPr>
          <w:p w14:paraId="26C674E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50/40/30</w:t>
            </w:r>
          </w:p>
        </w:tc>
      </w:tr>
      <w:tr w14:paraId="214B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39E08D4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327FE9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由教育厅、科技厅、人社厅、团省委等省级政府职能部门主办的非“辽宁省普通高等学校本科大学生创新创业竞赛”目录中的竞赛，获得一、二、三等奖</w:t>
            </w:r>
          </w:p>
        </w:tc>
        <w:tc>
          <w:tcPr>
            <w:tcW w:w="631" w:type="pct"/>
            <w:noWrap w:val="0"/>
            <w:vAlign w:val="center"/>
          </w:tcPr>
          <w:p w14:paraId="58C853C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40/30/20</w:t>
            </w:r>
          </w:p>
        </w:tc>
      </w:tr>
      <w:tr w14:paraId="4946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25F8186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3BFC7B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由省级教学指导委员会指导、组织或由各地区省一级学会、行业协会举办的大学生竞赛、由鞍山市行政部门举办的全市范围内各高校普遍参与的创新创业竞赛以及我校认定的校级竞赛活动，获得一、二、三等奖</w:t>
            </w:r>
          </w:p>
        </w:tc>
        <w:tc>
          <w:tcPr>
            <w:tcW w:w="631" w:type="pct"/>
            <w:noWrap w:val="0"/>
            <w:vAlign w:val="center"/>
          </w:tcPr>
          <w:p w14:paraId="00E07255">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15/10/5</w:t>
            </w:r>
          </w:p>
        </w:tc>
      </w:tr>
      <w:tr w14:paraId="0823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restart"/>
            <w:noWrap w:val="0"/>
            <w:vAlign w:val="center"/>
          </w:tcPr>
          <w:p w14:paraId="39FC81C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创业实践</w:t>
            </w:r>
          </w:p>
        </w:tc>
        <w:tc>
          <w:tcPr>
            <w:tcW w:w="3800" w:type="pct"/>
            <w:noWrap w:val="0"/>
            <w:vAlign w:val="top"/>
          </w:tcPr>
          <w:p w14:paraId="102AAB5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创办企业并取得营业执照</w:t>
            </w:r>
          </w:p>
        </w:tc>
        <w:tc>
          <w:tcPr>
            <w:tcW w:w="631" w:type="pct"/>
            <w:noWrap w:val="0"/>
            <w:vAlign w:val="center"/>
          </w:tcPr>
          <w:p w14:paraId="6B399DC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w:t>
            </w:r>
          </w:p>
        </w:tc>
      </w:tr>
      <w:tr w14:paraId="25A8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4E30414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64C33C5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入驻鞍山师范学院大学生创新创业孵化基地</w:t>
            </w:r>
          </w:p>
        </w:tc>
        <w:tc>
          <w:tcPr>
            <w:tcW w:w="631" w:type="pct"/>
            <w:noWrap w:val="0"/>
            <w:vAlign w:val="center"/>
          </w:tcPr>
          <w:p w14:paraId="536AC7A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w:t>
            </w:r>
          </w:p>
        </w:tc>
      </w:tr>
      <w:tr w14:paraId="104C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restart"/>
            <w:noWrap w:val="0"/>
            <w:vAlign w:val="center"/>
          </w:tcPr>
          <w:p w14:paraId="59D1FDF1">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社会影响</w:t>
            </w:r>
          </w:p>
        </w:tc>
        <w:tc>
          <w:tcPr>
            <w:tcW w:w="3800" w:type="pct"/>
            <w:noWrap w:val="0"/>
            <w:vAlign w:val="top"/>
          </w:tcPr>
          <w:p w14:paraId="0CD4F68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在省级以上新闻媒体中被正面报道</w:t>
            </w:r>
          </w:p>
        </w:tc>
        <w:tc>
          <w:tcPr>
            <w:tcW w:w="631" w:type="pct"/>
            <w:noWrap w:val="0"/>
            <w:vAlign w:val="center"/>
          </w:tcPr>
          <w:p w14:paraId="32AD578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40</w:t>
            </w:r>
          </w:p>
        </w:tc>
      </w:tr>
      <w:tr w14:paraId="255C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40BE14D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7F303DB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在市级新闻媒体中被正面报道</w:t>
            </w:r>
          </w:p>
        </w:tc>
        <w:tc>
          <w:tcPr>
            <w:tcW w:w="631" w:type="pct"/>
            <w:noWrap w:val="0"/>
            <w:vAlign w:val="center"/>
          </w:tcPr>
          <w:p w14:paraId="27600AD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30</w:t>
            </w:r>
          </w:p>
        </w:tc>
      </w:tr>
      <w:tr w14:paraId="737A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3198019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2225578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提供就业岗位100个及以上</w:t>
            </w:r>
          </w:p>
        </w:tc>
        <w:tc>
          <w:tcPr>
            <w:tcW w:w="631" w:type="pct"/>
            <w:noWrap w:val="0"/>
            <w:vAlign w:val="center"/>
          </w:tcPr>
          <w:p w14:paraId="4F745441">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80</w:t>
            </w:r>
          </w:p>
        </w:tc>
      </w:tr>
      <w:tr w14:paraId="016A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5F53C4C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18A871B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提供就业岗位&lt;100个</w:t>
            </w:r>
          </w:p>
        </w:tc>
        <w:tc>
          <w:tcPr>
            <w:tcW w:w="631" w:type="pct"/>
            <w:noWrap w:val="0"/>
            <w:vAlign w:val="center"/>
          </w:tcPr>
          <w:p w14:paraId="467ABF1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&lt;50</w:t>
            </w:r>
          </w:p>
        </w:tc>
      </w:tr>
      <w:tr w14:paraId="7BE3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4FDE095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1146E96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项目运营期间，销售额累计≥100万</w:t>
            </w:r>
          </w:p>
        </w:tc>
        <w:tc>
          <w:tcPr>
            <w:tcW w:w="631" w:type="pct"/>
            <w:noWrap w:val="0"/>
            <w:vAlign w:val="center"/>
          </w:tcPr>
          <w:p w14:paraId="67D2046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80</w:t>
            </w:r>
          </w:p>
        </w:tc>
      </w:tr>
      <w:tr w14:paraId="2A8D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7B36369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6FCCB2B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项目运营期间，50万≤累计销售额&lt;100万</w:t>
            </w:r>
          </w:p>
        </w:tc>
        <w:tc>
          <w:tcPr>
            <w:tcW w:w="631" w:type="pct"/>
            <w:noWrap w:val="0"/>
            <w:vAlign w:val="center"/>
          </w:tcPr>
          <w:p w14:paraId="0A414B6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60</w:t>
            </w:r>
          </w:p>
        </w:tc>
      </w:tr>
      <w:tr w14:paraId="60AC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7071EF0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0B168A9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项目运营期间，5万≤累计销售额&lt;50万</w:t>
            </w:r>
          </w:p>
        </w:tc>
        <w:tc>
          <w:tcPr>
            <w:tcW w:w="631" w:type="pct"/>
            <w:noWrap w:val="0"/>
            <w:vAlign w:val="center"/>
          </w:tcPr>
          <w:p w14:paraId="27CF288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40</w:t>
            </w:r>
          </w:p>
        </w:tc>
      </w:tr>
      <w:tr w14:paraId="733E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643645C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17A58D5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项目运营期间，销售额累计&lt;5万</w:t>
            </w:r>
          </w:p>
        </w:tc>
        <w:tc>
          <w:tcPr>
            <w:tcW w:w="631" w:type="pct"/>
            <w:noWrap w:val="0"/>
            <w:vAlign w:val="center"/>
          </w:tcPr>
          <w:p w14:paraId="10AB29D1">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&lt;20</w:t>
            </w:r>
          </w:p>
        </w:tc>
      </w:tr>
      <w:tr w14:paraId="6271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66A08FC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7B88CE4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项目运营的媒体/公众号等浏览量过万或点赞量+评论量达500人次以上</w:t>
            </w:r>
          </w:p>
        </w:tc>
        <w:tc>
          <w:tcPr>
            <w:tcW w:w="631" w:type="pct"/>
            <w:noWrap w:val="0"/>
            <w:vAlign w:val="center"/>
          </w:tcPr>
          <w:p w14:paraId="720AC16D">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20</w:t>
            </w:r>
          </w:p>
        </w:tc>
      </w:tr>
      <w:tr w14:paraId="459A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noWrap w:val="0"/>
            <w:vAlign w:val="center"/>
          </w:tcPr>
          <w:p w14:paraId="7C88771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p>
        </w:tc>
        <w:tc>
          <w:tcPr>
            <w:tcW w:w="3800" w:type="pct"/>
            <w:noWrap w:val="0"/>
            <w:vAlign w:val="top"/>
          </w:tcPr>
          <w:p w14:paraId="3FEB28E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参与鞍山师范学院大创项目成果展获得一等奖/二等奖/三等奖</w:t>
            </w:r>
          </w:p>
        </w:tc>
        <w:tc>
          <w:tcPr>
            <w:tcW w:w="631" w:type="pct"/>
            <w:noWrap w:val="0"/>
            <w:vAlign w:val="center"/>
          </w:tcPr>
          <w:p w14:paraId="7A310E4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30/20/10</w:t>
            </w:r>
          </w:p>
        </w:tc>
      </w:tr>
      <w:tr w14:paraId="6621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noWrap w:val="0"/>
            <w:vAlign w:val="center"/>
          </w:tcPr>
          <w:p w14:paraId="05A3374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其他成果</w:t>
            </w:r>
          </w:p>
        </w:tc>
        <w:tc>
          <w:tcPr>
            <w:tcW w:w="3800" w:type="pct"/>
            <w:noWrap w:val="0"/>
            <w:vAlign w:val="top"/>
          </w:tcPr>
          <w:p w14:paraId="2BB7D5C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实物、模型、软件、视频、设计图、效果图等项目相关成果</w:t>
            </w:r>
          </w:p>
        </w:tc>
        <w:tc>
          <w:tcPr>
            <w:tcW w:w="631" w:type="pct"/>
            <w:noWrap w:val="0"/>
            <w:vAlign w:val="center"/>
          </w:tcPr>
          <w:p w14:paraId="4FD72D70">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5-50</w:t>
            </w:r>
          </w:p>
        </w:tc>
      </w:tr>
    </w:tbl>
    <w:p w14:paraId="0AF35568">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24"/>
          <w:szCs w:val="24"/>
          <w:lang w:val="en-US" w:eastAsia="zh-CN"/>
        </w:rPr>
      </w:pPr>
    </w:p>
    <w:p w14:paraId="46DFFD7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24"/>
          <w:szCs w:val="24"/>
          <w:lang w:val="en-US" w:eastAsia="zh-CN"/>
        </w:rPr>
      </w:pPr>
    </w:p>
    <w:p w14:paraId="4B09ED6B">
      <w:pPr>
        <w:spacing w:line="500" w:lineRule="exact"/>
        <w:jc w:val="left"/>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三、结项成果认证说明</w:t>
      </w:r>
    </w:p>
    <w:p w14:paraId="0813B2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鞍山师范学院大学生创新创业训练计划项目的研究成果包括论文、设计说明书、专利、产品实物、获奖证书等，均应注明“鞍山师范学院大学生创新创业训练计划资助”及项目编号，项目研究成果归为鞍山师范学院所有，方可认定为有效结题成果。</w:t>
      </w:r>
    </w:p>
    <w:p w14:paraId="1F6701E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发表的论文、申请的专利或软件著作权、出版的著作等相关成果，其成果内容必须与研究项目内容密切相关，且项目组成员必须为第一作者或发明人，方可认定为有效结题成果。若指导教师为第一作者或发明人且项目组成员为第二作者或发明人，认证分数减半。</w:t>
      </w:r>
    </w:p>
    <w:p w14:paraId="28D8F9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3.以比赛成绩作为结项成果，其比赛本身需与研究项目密切相关，方可认定为有效结题成果。</w:t>
      </w:r>
    </w:p>
    <w:p w14:paraId="735BA10F"/>
    <w:sectPr>
      <w:footerReference r:id="rId3" w:type="default"/>
      <w:footerReference r:id="rId4" w:type="even"/>
      <w:pgSz w:w="11906" w:h="16838"/>
      <w:pgMar w:top="2098" w:right="1474" w:bottom="1985" w:left="1474" w:header="851" w:footer="1588" w:gutter="1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A5BF">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56EB14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C22C">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0A10E5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C6DEA"/>
    <w:multiLevelType w:val="singleLevel"/>
    <w:tmpl w:val="5C4C6DEA"/>
    <w:lvl w:ilvl="0" w:tentative="0">
      <w:start w:val="1"/>
      <w:numFmt w:val="decimal"/>
      <w:lvlText w:val="%1."/>
      <w:lvlJc w:val="left"/>
      <w:pPr>
        <w:tabs>
          <w:tab w:val="left" w:pos="312"/>
        </w:tabs>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C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2024-12-04T02:55:48Z</dcterms:created>
  <dc:creator>Administrator</dc:creator>
  <cp:lastModifiedBy>宋阳</cp:lastModifiedBy>
  <dcterms:modified xsi:type="dcterms:W3CDTF">2024-12-04T02:56:00Z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7950C50AB1CD48E3879CA5D11A475C34_12</vt:lpwstr>
  </property>
</Properties>
</file>